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tbl>
      <w:tblPr>
        <w:tblStyle w:val="2"/>
        <w:tblW w:w="9654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58"/>
        <w:gridCol w:w="2317"/>
        <w:gridCol w:w="922"/>
        <w:gridCol w:w="3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54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实践研究环节考核登记表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1．研究生简况表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专业类别（领域）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实践单位（可多个）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965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2．校外实践研究单位评价</w:t>
            </w:r>
            <w:r>
              <w:rPr>
                <w:rFonts w:hint="eastAsia"/>
                <w:sz w:val="24"/>
              </w:rPr>
              <w:t>（主要包括研究生实践期间的出勤情况、完成工作内容、工作能力、沟通能力、工作主动性等方面的评价）（可加附件，如果实践研究在多个单位，需附多个单位的评价意见）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单位负责人签名（盖章）：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3．校外导师</w:t>
            </w:r>
            <w:r>
              <w:rPr>
                <w:rFonts w:hint="eastAsia"/>
                <w:sz w:val="24"/>
              </w:rPr>
              <w:t>（实践单位联系人）评价意见: （可加附件，如果实践研究在多个单位，需附多个联系人的评价意见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校外导师（实践单位联系人）签名：                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4．考核小组意见及考核结果</w:t>
            </w:r>
            <w:r>
              <w:rPr>
                <w:rFonts w:hint="eastAsia"/>
                <w:sz w:val="24"/>
              </w:rPr>
              <w:t xml:space="preserve">（成绩）：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组长签名：                                            </w:t>
            </w: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5．所在学院审核意见： </w:t>
            </w:r>
          </w:p>
          <w:p>
            <w:pPr>
              <w:snapToGrid w:val="0"/>
              <w:spacing w:beforeLines="50"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所在学院主管院长（签章）：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MDVjNmE5NzRjYWUyZWI2MGE5NmJmZjQ4ZDhiMjQifQ=="/>
  </w:docVars>
  <w:rsids>
    <w:rsidRoot w:val="00D22940"/>
    <w:rsid w:val="0091518A"/>
    <w:rsid w:val="00D22940"/>
    <w:rsid w:val="11B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2021-04-30T08:53:00Z</dcterms:created>
  <dc:creator>周婷</dc:creator>
  <cp:lastModifiedBy>林鹏飞</cp:lastModifiedBy>
  <dcterms:modified xsi:type="dcterms:W3CDTF">2022-11-17T08:04:42Z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49779A242FD04781A434588FA0F02E84</vt:lpwstr>
  </property>
</Properties>
</file>