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0"/>
        <w:jc w:val="center"/>
        <w:textAlignment w:val="auto"/>
        <w:rPr>
          <w:rFonts w:hint="eastAsia" w:ascii="宋体" w:hAnsi="宋体" w:eastAsia="宋体" w:cs="宋体"/>
          <w:b/>
          <w:i w:val="0"/>
          <w:caps w:val="0"/>
          <w:color w:val="333333"/>
          <w:spacing w:val="0"/>
          <w:sz w:val="36"/>
          <w:szCs w:val="36"/>
          <w:bdr w:val="none" w:color="auto" w:sz="0" w:space="0"/>
          <w:shd w:val="clear" w:fill="FFFFFF"/>
        </w:rPr>
      </w:pPr>
      <w:bookmarkStart w:id="0" w:name="_GoBack"/>
      <w:r>
        <w:rPr>
          <w:rFonts w:hint="eastAsia" w:ascii="宋体" w:hAnsi="宋体" w:eastAsia="宋体" w:cs="宋体"/>
          <w:b/>
          <w:i w:val="0"/>
          <w:caps w:val="0"/>
          <w:color w:val="333333"/>
          <w:spacing w:val="0"/>
          <w:sz w:val="36"/>
          <w:szCs w:val="36"/>
          <w:bdr w:val="none" w:color="auto" w:sz="0" w:space="0"/>
          <w:shd w:val="clear" w:fill="FFFFFF"/>
        </w:rPr>
        <w:t>教育部关于学习贯彻习近平总书记教师节重要寄语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0"/>
        <w:jc w:val="center"/>
        <w:textAlignment w:val="auto"/>
        <w:rPr>
          <w:rFonts w:hint="eastAsia" w:ascii="宋体" w:hAnsi="宋体" w:eastAsia="宋体" w:cs="宋体"/>
          <w:b/>
          <w:i w:val="0"/>
          <w:caps w:val="0"/>
          <w:color w:val="333333"/>
          <w:spacing w:val="0"/>
          <w:sz w:val="36"/>
          <w:szCs w:val="36"/>
          <w:bdr w:val="none" w:color="auto" w:sz="0" w:space="0"/>
          <w:shd w:val="clear" w:fill="FFFFFF"/>
        </w:rPr>
      </w:pPr>
      <w:r>
        <w:rPr>
          <w:rFonts w:hint="eastAsia" w:ascii="宋体" w:hAnsi="宋体" w:eastAsia="宋体" w:cs="宋体"/>
          <w:b/>
          <w:i w:val="0"/>
          <w:caps w:val="0"/>
          <w:color w:val="333333"/>
          <w:spacing w:val="0"/>
          <w:sz w:val="36"/>
          <w:szCs w:val="36"/>
          <w:bdr w:val="none" w:color="auto" w:sz="0" w:space="0"/>
          <w:shd w:val="clear" w:fill="FFFFFF"/>
        </w:rPr>
        <w:t>精神的通知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0"/>
        <w:jc w:val="center"/>
        <w:textAlignment w:val="auto"/>
        <w:rPr>
          <w:rFonts w:hint="eastAsia" w:ascii="宋体" w:hAnsi="宋体" w:eastAsia="宋体" w:cs="宋体"/>
          <w:i w:val="0"/>
          <w:caps w:val="0"/>
          <w:color w:val="333333"/>
          <w:spacing w:val="0"/>
          <w:sz w:val="24"/>
          <w:szCs w:val="24"/>
        </w:rPr>
      </w:pPr>
      <w:r>
        <w:rPr>
          <w:rFonts w:ascii="楷体" w:hAnsi="楷体" w:eastAsia="楷体" w:cs="楷体"/>
          <w:i w:val="0"/>
          <w:caps w:val="0"/>
          <w:color w:val="333333"/>
          <w:spacing w:val="0"/>
          <w:sz w:val="24"/>
          <w:szCs w:val="24"/>
          <w:bdr w:val="none" w:color="auto" w:sz="0" w:space="0"/>
          <w:shd w:val="clear" w:fill="FFFFFF"/>
        </w:rPr>
        <w:t>教师〔2020〕9号</w:t>
      </w:r>
    </w:p>
    <w:bookmarkEnd w:id="0"/>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0"/>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各省、自治区、直辖市教育厅（教委），新疆生产建设兵团教育局，部属各高等学校、部省合建各高等学校：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2020年9月9日，在第36个教师节到来之际，习近平总书记发表教师节重要寄语，对广大教师在抗击新冠肺炎疫情和教育脱贫攻坚中的突出贡献予以充分肯定，提出殷切期望，对各级党委和政府做好教师工作提出明确要求，对统筹常态化疫情防控和教育教学工作作出重要指示。认真学习领会、全面贯彻落实习近平总书记重要寄语精神，对于全面推进新时代教师队伍建设，落实立德树人根本任务，培养德智体美劳全面发展的社会主义建设者和接班人，具有十分重要的意义。现就学习贯彻习近平总书记教师节重要寄语精神有关要求通知如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textAlignment w:val="auto"/>
        <w:rPr>
          <w:rFonts w:hint="eastAsia" w:ascii="宋体" w:hAnsi="宋体" w:eastAsia="宋体" w:cs="宋体"/>
          <w:i w:val="0"/>
          <w:caps w:val="0"/>
          <w:color w:val="333333"/>
          <w:spacing w:val="0"/>
          <w:sz w:val="24"/>
          <w:szCs w:val="24"/>
        </w:rPr>
      </w:pPr>
      <w:r>
        <w:rPr>
          <w:rFonts w:hint="eastAsia" w:ascii="宋体" w:hAnsi="宋体" w:eastAsia="宋体" w:cs="宋体"/>
          <w:b/>
          <w:i w:val="0"/>
          <w:caps w:val="0"/>
          <w:color w:val="333333"/>
          <w:spacing w:val="0"/>
          <w:sz w:val="24"/>
          <w:szCs w:val="24"/>
          <w:bdr w:val="none" w:color="auto" w:sz="0" w:space="0"/>
          <w:shd w:val="clear" w:fill="FFFFFF"/>
        </w:rPr>
        <w:t>一、深刻领会习近平总书记教师节寄语精神的重大意义和深刻内涵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习近平总书记的重要寄语，高度肯定了广大教师在特殊时期坚持奋战在抗击疫情和“停课不停学、不停教”两条战线上，守护亿万学生身心健康，支撑起世界上最大规模的在线教育作出的重要贡献；高度肯定了广大教师在决胜全面建成小康社会、决战脱贫攻坚中，用爱心和智慧阻断贫困代际传递，点亮万千孩子的人生梦想，所展现的高尚师德和责任担当；殷切希望广大教师不忘立德树人初心，牢记为党育人、为国育才使命，积极探索新时代教育教学方法，提升教书育人本领，为培养德智体美劳全面发展的社会主义建设者和接班人作出新的贡献；明确要求各级党委和政府要满腔热情关心教师，让教师真正成为最受社会尊重和令人羡慕的职业，在全社会营造尊师重教的良好风尚；特别强调要统筹做好常态化疫情防控和教育教学工作，确保全面复学、正常复学、安全复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寄语高瞻远瞩、内涵丰富、情深意切、催人奋进，充分体现了以习近平同志为核心的党中央对教育事业的高度重视和对广大教师的特殊厚爱，是对教育系统极大的鼓励和鞭策，并为当前统筹做好教育系统疫情防控和全面复学提供了思想指引，进一步丰富了习近平总书记关于教育的重要论述的精神内涵，为加强新时代教师队伍高质量建设，推进教育现代化、建设教育强国、办好人民满意的教育提供了根本遵循。</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textAlignment w:val="auto"/>
        <w:rPr>
          <w:rFonts w:hint="eastAsia" w:ascii="宋体" w:hAnsi="宋体" w:eastAsia="宋体" w:cs="宋体"/>
          <w:i w:val="0"/>
          <w:caps w:val="0"/>
          <w:color w:val="333333"/>
          <w:spacing w:val="0"/>
          <w:sz w:val="24"/>
          <w:szCs w:val="24"/>
        </w:rPr>
      </w:pPr>
      <w:r>
        <w:rPr>
          <w:rFonts w:hint="eastAsia" w:ascii="宋体" w:hAnsi="宋体" w:eastAsia="宋体" w:cs="宋体"/>
          <w:b/>
          <w:i w:val="0"/>
          <w:caps w:val="0"/>
          <w:color w:val="333333"/>
          <w:spacing w:val="0"/>
          <w:sz w:val="24"/>
          <w:szCs w:val="24"/>
          <w:bdr w:val="none" w:color="auto" w:sz="0" w:space="0"/>
          <w:shd w:val="clear" w:fill="FFFFFF"/>
        </w:rPr>
        <w:t>二、全面贯彻落实习近平总书记教师节重要寄语精神</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各地各校要认真组织学习，深刻领会习近平总书记寄语的重大意义和精神实质，按照覆盖全体、精准投放、形式创新、喜闻乐见的要求，迅速掀起学习宣传贯彻热潮，引导教育战线广大师生切实把思想和行动统一到重要寄语精神上来。同时，结合短期中期长期安排，把贯彻落实习近平总书记教师节重要寄语精神与学习宣传《习近平总书记教育重要论述讲义》（以下简称《讲义》）、进一步加强新时代教师队伍建设结合起来，推动习近平总书记关于教育的重要论述入脑入心、落地见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1. 系统学习，开展系列研讨。各省级教育部门召开专题学习研讨会，组织教育系统干部、大中小学教师和高校学生特别是师范生认真学习，结合工作学习实际，开展高水平研讨。各省级干部教师培训机构在国家级示范培训的指导下，认真开展教师节寄语在线专题培训，对教育系统干部和教师进行分批轮训。各级各类教师培训把教师节寄语相关内容纳入必修课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2. 深入思考，撰写系列文章。各地教育部门和学校组织高校负责同志、教育系统干部、大中小学教师和师范生等代表，从不同视角、不同维度撰写多种类型的学习体会文章，深入解读教师节寄语重要内涵。发挥好宣传平台优势，积极组织参与“学习强国”平台“学寄语、悟思想、育新人”专题征文，持续推出系列宣传普及文章。要在本地本校主流媒体和主要报刊上开设专题专栏，刊发心得体会和学习文章，形成浓厚的学习解读氛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3. 亲力践行，开设系列课堂。以部属师范大学为主，组织知名专家学者，依托全国高校思政课教师网络集体备课平台，面向全国网络授课，讲解教师节寄语和《讲义》重要思想。创新课堂形式，各级各类学校可在同一天讲授“特殊的一堂课”或组织一次特殊班会、特殊教研活动，以教师的语言，用师生喜闻乐见的方式，讲述学习教师节寄语感想。各高校教育学学科、师范专业和部分马克思主义理论学科专业，将教师节寄语与《讲义》有机结合，开展系列理论阐释宣讲。</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4. 深刻感悟，组织系列巡讲。遴选优秀专家、归国学者、青年教师、乡村教师等，集体备课、集中培训，结合实际情况赴各地开展巡讲。各省在本省范围内开展巡讲，覆盖到县（市、区）。组织有条件的高校创作一批微电影、舞台剧等作品。充分运用多种媒体渠道，及时跟踪报道各地各校特别是师范院校深入学习教师节寄语的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textAlignment w:val="auto"/>
        <w:rPr>
          <w:rFonts w:hint="eastAsia" w:ascii="宋体" w:hAnsi="宋体" w:eastAsia="宋体" w:cs="宋体"/>
          <w:i w:val="0"/>
          <w:caps w:val="0"/>
          <w:color w:val="333333"/>
          <w:spacing w:val="0"/>
          <w:sz w:val="24"/>
          <w:szCs w:val="24"/>
        </w:rPr>
      </w:pPr>
      <w:r>
        <w:rPr>
          <w:rFonts w:hint="eastAsia" w:ascii="宋体" w:hAnsi="宋体" w:eastAsia="宋体" w:cs="宋体"/>
          <w:b/>
          <w:i w:val="0"/>
          <w:caps w:val="0"/>
          <w:color w:val="333333"/>
          <w:spacing w:val="0"/>
          <w:sz w:val="24"/>
          <w:szCs w:val="24"/>
          <w:bdr w:val="none" w:color="auto" w:sz="0" w:space="0"/>
          <w:shd w:val="clear" w:fill="FFFFFF"/>
        </w:rPr>
        <w:t>三、准确把握学习贯彻落实工作的有关要求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1. 强化组织领导。各地教育部门和学校要高度重视，精心组织，按照进度安排和阶段任务，科学制定工作方案，指导干部教师抓好学习贯彻。2020年9月至10月，迅速广泛开展专题研讨，同上特殊一课，撰写解读文章和学习心得体会，营造学习氛围。2020年11月至2021年1月，开展培训研修和巡讲报告，进行学理层次研讨，推动学习宣讲往深里走、实里走。2021年2月及以后，结合教师培养培训，持续推动教师节寄语贯彻落实工作落地生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2. 把握工作思路。各地教育部门和学校要注意把学习贯彻寄语精神与进一步学习使用《讲义》结合好，做到融会贯通，深入领会习近平总书记关于教育的重要论述的精髓要义，按照“九个坚持”的要求，全面加强新时代教师队伍建设，推进教育现代化和教育强国建设。要积极推动全社会形成关心教育、重视教育、支持教育改革发展的良好氛围和工作合力，进一步营造尊师重教的良好风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3. 创造有利环境。各地教育部门和学校要在党委和政府领导下，深入推动落实《中共中央 国务院关于全面深化新时代教师队伍建设改革的意见》，把党中央、国务院对教师的关心落到实处。拿出切实有效措施，健全师德建设长效机制，深化教师教育改革，完善教师管理制度，提高教师地位待遇，激发教师深化新时代教育教学改革的内生动力，为建设高素质专业化创新型教师队伍创造条件、完善机制、营造环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各地教育部门和部属各高等学校、部省合建各高等学校学习贯彻习近平总书记教师节重要寄语精神的有关情况，请及时报告我部。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0"/>
        <w:jc w:val="right"/>
        <w:textAlignment w:val="auto"/>
        <w:rPr>
          <w:rFonts w:hint="eastAsia" w:ascii="宋体" w:hAnsi="宋体" w:eastAsia="宋体" w:cs="宋体"/>
          <w:i w:val="0"/>
          <w:caps w:val="0"/>
          <w:color w:val="333333"/>
          <w:spacing w:val="0"/>
          <w:sz w:val="24"/>
          <w:szCs w:val="24"/>
          <w:bdr w:val="none" w:color="auto" w:sz="0" w:space="0"/>
          <w:shd w:val="clear" w:fill="FFFFFF"/>
        </w:rPr>
      </w:pPr>
      <w:r>
        <w:rPr>
          <w:rFonts w:hint="eastAsia" w:ascii="宋体" w:hAnsi="宋体" w:eastAsia="宋体" w:cs="宋体"/>
          <w:i w:val="0"/>
          <w:caps w:val="0"/>
          <w:color w:val="333333"/>
          <w:spacing w:val="0"/>
          <w:sz w:val="24"/>
          <w:szCs w:val="24"/>
          <w:bdr w:val="none" w:color="auto" w:sz="0" w:space="0"/>
          <w:shd w:val="clear" w:fill="FFFFFF"/>
        </w:rPr>
        <w:t>教育部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0"/>
        <w:jc w:val="right"/>
        <w:textAlignment w:val="auto"/>
        <w:rPr>
          <w:sz w:val="24"/>
          <w:szCs w:val="24"/>
        </w:rPr>
      </w:pPr>
      <w:r>
        <w:rPr>
          <w:rFonts w:hint="eastAsia" w:ascii="宋体" w:hAnsi="宋体" w:eastAsia="宋体" w:cs="宋体"/>
          <w:i w:val="0"/>
          <w:caps w:val="0"/>
          <w:color w:val="333333"/>
          <w:spacing w:val="0"/>
          <w:sz w:val="24"/>
          <w:szCs w:val="24"/>
          <w:bdr w:val="none" w:color="auto" w:sz="0" w:space="0"/>
          <w:shd w:val="clear" w:fill="FFFFFF"/>
        </w:rPr>
        <w:t>2020年9月11日</w:t>
      </w:r>
    </w:p>
    <w:sectPr>
      <w:pgSz w:w="11906" w:h="16838"/>
      <w:pgMar w:top="1327" w:right="1689" w:bottom="1327"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415713"/>
    <w:rsid w:val="294157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2020-09-21T00:54:00Z</dcterms:created>
  <dc:creator>Administrator</dc:creator>
  <cp:lastModifiedBy>Administrator</cp:lastModifiedBy>
  <dcterms:modified xsi:type="dcterms:W3CDTF">2020-09-21T00:58:19Z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