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D3" w:rsidRPr="004D26B5" w:rsidRDefault="005772D3" w:rsidP="005772D3">
      <w:pPr>
        <w:widowControl/>
        <w:shd w:val="clear" w:color="auto" w:fill="FFFFFF"/>
        <w:spacing w:before="525"/>
        <w:outlineLvl w:val="0"/>
        <w:rPr>
          <w:rFonts w:ascii="仿宋" w:eastAsia="仿宋" w:hAnsi="仿宋" w:cs="Helvetica" w:hint="eastAsia"/>
          <w:color w:val="333333"/>
          <w:kern w:val="36"/>
          <w:sz w:val="32"/>
          <w:szCs w:val="32"/>
        </w:rPr>
      </w:pPr>
      <w:r w:rsidRPr="004D26B5">
        <w:rPr>
          <w:rFonts w:ascii="仿宋" w:eastAsia="仿宋" w:hAnsi="仿宋" w:cs="Helvetica" w:hint="eastAsia"/>
          <w:color w:val="333333"/>
          <w:kern w:val="36"/>
          <w:sz w:val="32"/>
          <w:szCs w:val="32"/>
        </w:rPr>
        <w:t>附件1</w:t>
      </w:r>
      <w:r w:rsidR="004D26B5" w:rsidRPr="004D26B5">
        <w:rPr>
          <w:rFonts w:ascii="仿宋" w:eastAsia="仿宋" w:hAnsi="仿宋" w:cs="Helvetica" w:hint="eastAsia"/>
          <w:color w:val="333333"/>
          <w:kern w:val="36"/>
          <w:sz w:val="32"/>
          <w:szCs w:val="32"/>
        </w:rPr>
        <w:t>：</w:t>
      </w:r>
      <w:bookmarkStart w:id="0" w:name="_GoBack"/>
      <w:bookmarkEnd w:id="0"/>
    </w:p>
    <w:p w:rsidR="004662BD" w:rsidRPr="004662BD" w:rsidRDefault="004662BD" w:rsidP="004662BD">
      <w:pPr>
        <w:widowControl/>
        <w:shd w:val="clear" w:color="auto" w:fill="FFFFFF"/>
        <w:spacing w:before="525"/>
        <w:jc w:val="center"/>
        <w:outlineLvl w:val="0"/>
        <w:rPr>
          <w:rFonts w:ascii="小标宋体" w:eastAsia="小标宋体" w:hAnsi="inherit" w:cs="Helvetica" w:hint="eastAsia"/>
          <w:b/>
          <w:color w:val="333333"/>
          <w:kern w:val="36"/>
          <w:sz w:val="44"/>
          <w:szCs w:val="44"/>
        </w:rPr>
      </w:pPr>
      <w:r w:rsidRPr="004662BD">
        <w:rPr>
          <w:rFonts w:ascii="小标宋体" w:eastAsia="小标宋体" w:hAnsi="inherit" w:cs="Helvetica" w:hint="eastAsia"/>
          <w:b/>
          <w:color w:val="333333"/>
          <w:kern w:val="36"/>
          <w:sz w:val="44"/>
          <w:szCs w:val="44"/>
        </w:rPr>
        <w:t>关于做好2019届本科生毕业论文(设计)工作的通知</w:t>
      </w:r>
    </w:p>
    <w:p w:rsidR="004662BD" w:rsidRPr="004662BD" w:rsidRDefault="004662BD" w:rsidP="004662BD">
      <w:pPr>
        <w:widowControl/>
        <w:shd w:val="clear" w:color="auto" w:fill="FFFFFF"/>
        <w:spacing w:line="560" w:lineRule="exact"/>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各学院（系）：</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为进一步加强我校本科生毕业论文（设计）的管理，确保毕业论文（设计）质量，现将2019届本科生毕业论文（设计）工作有关事项通知如下：</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b/>
          <w:bCs/>
          <w:color w:val="333333"/>
          <w:kern w:val="0"/>
          <w:sz w:val="32"/>
          <w:szCs w:val="32"/>
        </w:rPr>
        <w:t>一、做好中期检查和答辩组织管理工作</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1.中期检查：4月26日前各学院（系）组织完成中期检查工作，督促和指导学生认真开展毕业论文（设计）。中期检查通过后，毕业论文(设计)题目不得变更。</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2.论文答辩：规范毕业论文(设计) 写作（写作模板见附件1，推荐使用的排版软件</w:t>
      </w:r>
      <w:proofErr w:type="spellStart"/>
      <w:r w:rsidRPr="004662BD">
        <w:rPr>
          <w:rFonts w:ascii="仿宋_GB2312" w:eastAsia="仿宋_GB2312" w:hAnsi="微软雅黑" w:cs="Helvetica" w:hint="eastAsia"/>
          <w:color w:val="333333"/>
          <w:kern w:val="0"/>
          <w:sz w:val="32"/>
          <w:szCs w:val="32"/>
        </w:rPr>
        <w:t>LaTeX</w:t>
      </w:r>
      <w:proofErr w:type="spellEnd"/>
      <w:r w:rsidRPr="004662BD">
        <w:rPr>
          <w:rFonts w:ascii="仿宋_GB2312" w:eastAsia="仿宋_GB2312" w:hAnsi="微软雅黑" w:cs="Helvetica" w:hint="eastAsia"/>
          <w:color w:val="333333"/>
          <w:kern w:val="0"/>
          <w:sz w:val="32"/>
          <w:szCs w:val="32"/>
        </w:rPr>
        <w:t>见附件2）和答辩程序。毕业设计（论文）必须经过答辩资格审查，有条件的专业应聘请校外专家参加毕业设计(论文)答辩。答辩的组织与成绩评定严格按《西北农林科技大学本科毕业设计（论文）管理工作规范》有关要求执行。各学院（系）应于答辩开始两周前将答辩委员会组成名单和答辩安排报教务处备案，6月13日前组织完成答辩及成绩录入工作，提交本科生毕业论文(设计)信息汇总表（见附件3）。</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b/>
          <w:bCs/>
          <w:color w:val="333333"/>
          <w:kern w:val="0"/>
          <w:sz w:val="32"/>
          <w:szCs w:val="32"/>
        </w:rPr>
        <w:t>二、加强学术道德监督和教育</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lastRenderedPageBreak/>
        <w:t>1.根据《国务院学位委员会关于在学位授予工作中加强学术道德和学术规范建设的意见》、《学位论文作假行为处理办法》等文件精神，为规范本科生学术行为，对所有2019届毕业生论文（设计）进行重复率检查工作,经、管、文、法、艺术类专业检测的“总文字复制比”≤30％，农、理、</w:t>
      </w:r>
      <w:proofErr w:type="gramStart"/>
      <w:r w:rsidRPr="004662BD">
        <w:rPr>
          <w:rFonts w:ascii="仿宋_GB2312" w:eastAsia="仿宋_GB2312" w:hAnsi="微软雅黑" w:cs="Helvetica" w:hint="eastAsia"/>
          <w:color w:val="333333"/>
          <w:kern w:val="0"/>
          <w:sz w:val="32"/>
          <w:szCs w:val="32"/>
        </w:rPr>
        <w:t>工类专业</w:t>
      </w:r>
      <w:proofErr w:type="gramEnd"/>
      <w:r w:rsidRPr="004662BD">
        <w:rPr>
          <w:rFonts w:ascii="仿宋_GB2312" w:eastAsia="仿宋_GB2312" w:hAnsi="微软雅黑" w:cs="Helvetica" w:hint="eastAsia"/>
          <w:color w:val="333333"/>
          <w:kern w:val="0"/>
          <w:sz w:val="32"/>
          <w:szCs w:val="32"/>
        </w:rPr>
        <w:t>的≤25％（相关安排见后续通知）。</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2.各学院（系）应加强师生学术道德和学术诚信教育，积极做好《学位论文作假行为处理办法》的学习宣传工作,倡导良好的教风和学风，提高论文质量。</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b/>
          <w:bCs/>
          <w:color w:val="333333"/>
          <w:kern w:val="0"/>
          <w:sz w:val="32"/>
          <w:szCs w:val="32"/>
        </w:rPr>
        <w:t>三、做好优秀毕业论文（设计）推荐和相关材料整理归档工作</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1. 各学院（系）毕业论文(设计)成绩评定优秀的比例控制在专业总人数的15%，推荐校优秀的比例控制在5%。</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2.各学院（系）推荐参评校级百篇优秀毕业论文（设计）应从推荐为校级优秀毕业论文（设计）中推荐，应能体现专业办学方向和学科特色，优中选优，比例控制在专业总人数的3%，重复率检测结果“总文字复制比”≤15%。学校将组织专家按学科或产业类型分组评审，以现场答辩的形式，评出2019届本科生校级百篇优秀毕业论文（设计），对百篇优秀毕业论文（设计）的获得者及指导教师予以表彰。</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3. 各学院（系）应及时做好本科生毕业论文（设计）成果发表数据统计和工作总结报告（2000字左右），并同校级优秀毕业论文（设计）电子版等材料报送教务处。认真整理所有毕业生的毕业论文（设计）过程管理材料，并归档保存。</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b/>
          <w:bCs/>
          <w:color w:val="333333"/>
          <w:kern w:val="0"/>
          <w:sz w:val="32"/>
          <w:szCs w:val="32"/>
        </w:rPr>
        <w:lastRenderedPageBreak/>
        <w:t>四、其他要求</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1.本科生毕业论文（设计）提交时需将“重复率检测结果报告单”作为附件，最终重复率检测结果报告单须有审核人签字，确保电子版本与纸质文本一致。</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2.请各学院(系)给予高度重视，结合本科审核评估整改方案中毕业论文（设计）方面的反馈意见，加强组织管理，切实提高毕业论文(设计)质量。</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联系人：师学文</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联系电话：87091732</w:t>
      </w:r>
    </w:p>
    <w:p w:rsidR="004662BD" w:rsidRPr="004662BD" w:rsidRDefault="004662BD" w:rsidP="004662BD">
      <w:pPr>
        <w:widowControl/>
        <w:shd w:val="clear" w:color="auto" w:fill="FFFFFF"/>
        <w:spacing w:before="450" w:line="560" w:lineRule="exact"/>
        <w:ind w:firstLineChars="2000" w:firstLine="6400"/>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教务处</w:t>
      </w:r>
    </w:p>
    <w:p w:rsidR="004662BD" w:rsidRPr="004662BD" w:rsidRDefault="004662BD" w:rsidP="004662BD">
      <w:pPr>
        <w:widowControl/>
        <w:shd w:val="clear" w:color="auto" w:fill="FFFFFF"/>
        <w:spacing w:line="560" w:lineRule="exact"/>
        <w:ind w:firstLineChars="1900" w:firstLine="6080"/>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2019-04-12</w:t>
      </w:r>
    </w:p>
    <w:p w:rsidR="004662BD" w:rsidRPr="004662BD" w:rsidRDefault="004662BD" w:rsidP="004662BD">
      <w:pPr>
        <w:widowControl/>
        <w:shd w:val="clear" w:color="auto" w:fill="FFFFFF"/>
        <w:spacing w:line="560" w:lineRule="exact"/>
        <w:ind w:firstLine="480"/>
        <w:jc w:val="left"/>
        <w:rPr>
          <w:rFonts w:ascii="仿宋_GB2312" w:eastAsia="仿宋_GB2312" w:hAnsi="微软雅黑" w:cs="Helvetica"/>
          <w:color w:val="333333"/>
          <w:kern w:val="0"/>
          <w:sz w:val="32"/>
          <w:szCs w:val="32"/>
        </w:rPr>
      </w:pPr>
      <w:r w:rsidRPr="004662BD">
        <w:rPr>
          <w:rFonts w:ascii="仿宋_GB2312" w:eastAsia="仿宋_GB2312" w:hAnsi="微软雅黑" w:cs="Helvetica" w:hint="eastAsia"/>
          <w:color w:val="333333"/>
          <w:kern w:val="0"/>
          <w:sz w:val="32"/>
          <w:szCs w:val="32"/>
        </w:rPr>
        <w:t>附件：</w:t>
      </w:r>
    </w:p>
    <w:p w:rsidR="004662BD" w:rsidRPr="004662BD" w:rsidRDefault="007E6593" w:rsidP="004662BD">
      <w:pPr>
        <w:widowControl/>
        <w:numPr>
          <w:ilvl w:val="0"/>
          <w:numId w:val="1"/>
        </w:numPr>
        <w:shd w:val="clear" w:color="auto" w:fill="FFFFFF"/>
        <w:spacing w:before="100" w:beforeAutospacing="1" w:line="560" w:lineRule="exact"/>
        <w:ind w:left="1395"/>
        <w:jc w:val="left"/>
        <w:rPr>
          <w:rFonts w:ascii="仿宋_GB2312" w:eastAsia="仿宋_GB2312" w:hAnsi="微软雅黑" w:cs="Helvetica"/>
          <w:color w:val="333333"/>
          <w:kern w:val="0"/>
          <w:sz w:val="32"/>
          <w:szCs w:val="32"/>
        </w:rPr>
      </w:pPr>
      <w:hyperlink r:id="rId8" w:history="1">
        <w:r w:rsidR="004662BD" w:rsidRPr="004662BD">
          <w:rPr>
            <w:rFonts w:ascii="仿宋_GB2312" w:eastAsia="仿宋_GB2312" w:hAnsi="微软雅黑" w:cs="Helvetica" w:hint="eastAsia"/>
            <w:color w:val="0068CC"/>
            <w:kern w:val="0"/>
            <w:sz w:val="32"/>
            <w:szCs w:val="32"/>
            <w:u w:val="single"/>
          </w:rPr>
          <w:t>1.西北农林科技大学本科毕业论文（设计）写作规范（试用）.doc</w:t>
        </w:r>
      </w:hyperlink>
    </w:p>
    <w:p w:rsidR="004662BD" w:rsidRPr="004662BD" w:rsidRDefault="007E6593" w:rsidP="004662BD">
      <w:pPr>
        <w:widowControl/>
        <w:numPr>
          <w:ilvl w:val="0"/>
          <w:numId w:val="1"/>
        </w:numPr>
        <w:shd w:val="clear" w:color="auto" w:fill="FFFFFF"/>
        <w:spacing w:before="100" w:beforeAutospacing="1" w:line="560" w:lineRule="exact"/>
        <w:ind w:left="1395"/>
        <w:jc w:val="left"/>
        <w:rPr>
          <w:rFonts w:ascii="仿宋_GB2312" w:eastAsia="仿宋_GB2312" w:hAnsi="微软雅黑" w:cs="Helvetica"/>
          <w:color w:val="333333"/>
          <w:kern w:val="0"/>
          <w:sz w:val="32"/>
          <w:szCs w:val="32"/>
        </w:rPr>
      </w:pPr>
      <w:hyperlink r:id="rId9" w:history="1">
        <w:r w:rsidR="004662BD" w:rsidRPr="004662BD">
          <w:rPr>
            <w:rFonts w:ascii="仿宋_GB2312" w:eastAsia="仿宋_GB2312" w:hAnsi="微软雅黑" w:cs="Helvetica" w:hint="eastAsia"/>
            <w:color w:val="0068CC"/>
            <w:kern w:val="0"/>
            <w:sz w:val="32"/>
            <w:szCs w:val="32"/>
            <w:u w:val="single"/>
          </w:rPr>
          <w:t>2.nwafuthesis-LaTeX-V2.2.zip</w:t>
        </w:r>
      </w:hyperlink>
    </w:p>
    <w:p w:rsidR="004662BD" w:rsidRPr="004662BD" w:rsidRDefault="007E6593" w:rsidP="004662BD">
      <w:pPr>
        <w:widowControl/>
        <w:numPr>
          <w:ilvl w:val="0"/>
          <w:numId w:val="1"/>
        </w:numPr>
        <w:shd w:val="clear" w:color="auto" w:fill="FFFFFF"/>
        <w:spacing w:before="100" w:beforeAutospacing="1" w:line="560" w:lineRule="exact"/>
        <w:ind w:left="1395"/>
        <w:jc w:val="left"/>
        <w:rPr>
          <w:rFonts w:ascii="仿宋_GB2312" w:eastAsia="仿宋_GB2312" w:hAnsi="微软雅黑" w:cs="Helvetica"/>
          <w:color w:val="333333"/>
          <w:kern w:val="0"/>
          <w:sz w:val="32"/>
          <w:szCs w:val="32"/>
        </w:rPr>
      </w:pPr>
      <w:hyperlink r:id="rId10" w:history="1">
        <w:r w:rsidR="004662BD" w:rsidRPr="004662BD">
          <w:rPr>
            <w:rFonts w:ascii="仿宋_GB2312" w:eastAsia="仿宋_GB2312" w:hAnsi="微软雅黑" w:cs="Helvetica" w:hint="eastAsia"/>
            <w:color w:val="0068CC"/>
            <w:kern w:val="0"/>
            <w:sz w:val="32"/>
            <w:szCs w:val="32"/>
            <w:u w:val="single"/>
          </w:rPr>
          <w:t>3.西北农林科技大学本科生毕业论文（设计）信息汇总表.xls</w:t>
        </w:r>
      </w:hyperlink>
    </w:p>
    <w:p w:rsidR="005F0888" w:rsidRPr="004662BD" w:rsidRDefault="005F0888" w:rsidP="004662BD">
      <w:pPr>
        <w:spacing w:line="560" w:lineRule="exact"/>
        <w:rPr>
          <w:rFonts w:ascii="仿宋_GB2312" w:eastAsia="仿宋_GB2312"/>
          <w:sz w:val="32"/>
          <w:szCs w:val="32"/>
        </w:rPr>
      </w:pPr>
    </w:p>
    <w:sectPr w:rsidR="005F0888" w:rsidRPr="004662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593" w:rsidRDefault="007E6593" w:rsidP="004D26B5">
      <w:r>
        <w:separator/>
      </w:r>
    </w:p>
  </w:endnote>
  <w:endnote w:type="continuationSeparator" w:id="0">
    <w:p w:rsidR="007E6593" w:rsidRDefault="007E6593" w:rsidP="004D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小标宋体">
    <w:altName w:val="宋体"/>
    <w:panose1 w:val="00000000000000000000"/>
    <w:charset w:val="86"/>
    <w:family w:val="roman"/>
    <w:notTrueType/>
    <w:pitch w:val="default"/>
    <w:sig w:usb0="00000001" w:usb1="080E0000" w:usb2="00000010" w:usb3="00000000" w:csb0="00040000" w:csb1="00000000"/>
  </w:font>
  <w:font w:name="inherit">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593" w:rsidRDefault="007E6593" w:rsidP="004D26B5">
      <w:r>
        <w:separator/>
      </w:r>
    </w:p>
  </w:footnote>
  <w:footnote w:type="continuationSeparator" w:id="0">
    <w:p w:rsidR="007E6593" w:rsidRDefault="007E6593" w:rsidP="004D26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C05AA"/>
    <w:multiLevelType w:val="multilevel"/>
    <w:tmpl w:val="E85A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98D"/>
    <w:rsid w:val="004662BD"/>
    <w:rsid w:val="004C3636"/>
    <w:rsid w:val="004D26B5"/>
    <w:rsid w:val="005772D3"/>
    <w:rsid w:val="005F0888"/>
    <w:rsid w:val="007B298D"/>
    <w:rsid w:val="007E6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6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26B5"/>
    <w:rPr>
      <w:sz w:val="18"/>
      <w:szCs w:val="18"/>
    </w:rPr>
  </w:style>
  <w:style w:type="paragraph" w:styleId="a4">
    <w:name w:val="footer"/>
    <w:basedOn w:val="a"/>
    <w:link w:val="Char0"/>
    <w:uiPriority w:val="99"/>
    <w:unhideWhenUsed/>
    <w:rsid w:val="004D26B5"/>
    <w:pPr>
      <w:tabs>
        <w:tab w:val="center" w:pos="4153"/>
        <w:tab w:val="right" w:pos="8306"/>
      </w:tabs>
      <w:snapToGrid w:val="0"/>
      <w:jc w:val="left"/>
    </w:pPr>
    <w:rPr>
      <w:sz w:val="18"/>
      <w:szCs w:val="18"/>
    </w:rPr>
  </w:style>
  <w:style w:type="character" w:customStyle="1" w:styleId="Char0">
    <w:name w:val="页脚 Char"/>
    <w:basedOn w:val="a0"/>
    <w:link w:val="a4"/>
    <w:uiPriority w:val="99"/>
    <w:rsid w:val="004D26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6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26B5"/>
    <w:rPr>
      <w:sz w:val="18"/>
      <w:szCs w:val="18"/>
    </w:rPr>
  </w:style>
  <w:style w:type="paragraph" w:styleId="a4">
    <w:name w:val="footer"/>
    <w:basedOn w:val="a"/>
    <w:link w:val="Char0"/>
    <w:uiPriority w:val="99"/>
    <w:unhideWhenUsed/>
    <w:rsid w:val="004D26B5"/>
    <w:pPr>
      <w:tabs>
        <w:tab w:val="center" w:pos="4153"/>
        <w:tab w:val="right" w:pos="8306"/>
      </w:tabs>
      <w:snapToGrid w:val="0"/>
      <w:jc w:val="left"/>
    </w:pPr>
    <w:rPr>
      <w:sz w:val="18"/>
      <w:szCs w:val="18"/>
    </w:rPr>
  </w:style>
  <w:style w:type="character" w:customStyle="1" w:styleId="Char0">
    <w:name w:val="页脚 Char"/>
    <w:basedOn w:val="a0"/>
    <w:link w:val="a4"/>
    <w:uiPriority w:val="99"/>
    <w:rsid w:val="004D26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193969">
      <w:bodyDiv w:val="1"/>
      <w:marLeft w:val="0"/>
      <w:marRight w:val="0"/>
      <w:marTop w:val="0"/>
      <w:marBottom w:val="0"/>
      <w:divBdr>
        <w:top w:val="none" w:sz="0" w:space="0" w:color="auto"/>
        <w:left w:val="none" w:sz="0" w:space="0" w:color="auto"/>
        <w:bottom w:val="none" w:sz="0" w:space="0" w:color="auto"/>
        <w:right w:val="none" w:sz="0" w:space="0" w:color="auto"/>
      </w:divBdr>
      <w:divsChild>
        <w:div w:id="555354208">
          <w:marLeft w:val="0"/>
          <w:marRight w:val="0"/>
          <w:marTop w:val="0"/>
          <w:marBottom w:val="0"/>
          <w:divBdr>
            <w:top w:val="none" w:sz="0" w:space="0" w:color="auto"/>
            <w:left w:val="none" w:sz="0" w:space="0" w:color="auto"/>
            <w:bottom w:val="none" w:sz="0" w:space="0" w:color="auto"/>
            <w:right w:val="none" w:sz="0" w:space="0" w:color="auto"/>
          </w:divBdr>
          <w:divsChild>
            <w:div w:id="1532913492">
              <w:marLeft w:val="-225"/>
              <w:marRight w:val="-225"/>
              <w:marTop w:val="0"/>
              <w:marBottom w:val="0"/>
              <w:divBdr>
                <w:top w:val="none" w:sz="0" w:space="0" w:color="auto"/>
                <w:left w:val="none" w:sz="0" w:space="0" w:color="auto"/>
                <w:bottom w:val="none" w:sz="0" w:space="0" w:color="auto"/>
                <w:right w:val="none" w:sz="0" w:space="0" w:color="auto"/>
              </w:divBdr>
              <w:divsChild>
                <w:div w:id="1583218994">
                  <w:marLeft w:val="0"/>
                  <w:marRight w:val="0"/>
                  <w:marTop w:val="0"/>
                  <w:marBottom w:val="0"/>
                  <w:divBdr>
                    <w:top w:val="none" w:sz="0" w:space="0" w:color="auto"/>
                    <w:left w:val="none" w:sz="0" w:space="0" w:color="auto"/>
                    <w:bottom w:val="none" w:sz="0" w:space="0" w:color="auto"/>
                    <w:right w:val="none" w:sz="0" w:space="0" w:color="auto"/>
                  </w:divBdr>
                  <w:divsChild>
                    <w:div w:id="1326782778">
                      <w:marLeft w:val="-225"/>
                      <w:marRight w:val="-225"/>
                      <w:marTop w:val="0"/>
                      <w:marBottom w:val="0"/>
                      <w:divBdr>
                        <w:top w:val="none" w:sz="0" w:space="0" w:color="auto"/>
                        <w:left w:val="none" w:sz="0" w:space="0" w:color="auto"/>
                        <w:bottom w:val="none" w:sz="0" w:space="0" w:color="auto"/>
                        <w:right w:val="none" w:sz="0" w:space="0" w:color="auto"/>
                      </w:divBdr>
                      <w:divsChild>
                        <w:div w:id="1963534608">
                          <w:marLeft w:val="1125"/>
                          <w:marRight w:val="1125"/>
                          <w:marTop w:val="150"/>
                          <w:marBottom w:val="450"/>
                          <w:divBdr>
                            <w:top w:val="single" w:sz="6" w:space="31" w:color="BCBCBC"/>
                            <w:left w:val="single" w:sz="6" w:space="31" w:color="BCBCBC"/>
                            <w:bottom w:val="single" w:sz="6" w:space="15" w:color="BCBCBC"/>
                            <w:right w:val="single" w:sz="6" w:space="31" w:color="BCBCBC"/>
                          </w:divBdr>
                          <w:divsChild>
                            <w:div w:id="1597590216">
                              <w:marLeft w:val="0"/>
                              <w:marRight w:val="0"/>
                              <w:marTop w:val="0"/>
                              <w:marBottom w:val="0"/>
                              <w:divBdr>
                                <w:top w:val="none" w:sz="0" w:space="0" w:color="auto"/>
                                <w:left w:val="none" w:sz="0" w:space="0" w:color="auto"/>
                                <w:bottom w:val="none" w:sz="0" w:space="0" w:color="auto"/>
                                <w:right w:val="none" w:sz="0" w:space="0" w:color="auto"/>
                              </w:divBdr>
                              <w:divsChild>
                                <w:div w:id="1316565742">
                                  <w:marLeft w:val="0"/>
                                  <w:marRight w:val="0"/>
                                  <w:marTop w:val="0"/>
                                  <w:marBottom w:val="0"/>
                                  <w:divBdr>
                                    <w:top w:val="none" w:sz="0" w:space="0" w:color="auto"/>
                                    <w:left w:val="none" w:sz="0" w:space="0" w:color="auto"/>
                                    <w:bottom w:val="none" w:sz="0" w:space="0" w:color="auto"/>
                                    <w:right w:val="none" w:sz="0" w:space="0" w:color="auto"/>
                                  </w:divBdr>
                                  <w:divsChild>
                                    <w:div w:id="1600522112">
                                      <w:marLeft w:val="0"/>
                                      <w:marRight w:val="0"/>
                                      <w:marTop w:val="0"/>
                                      <w:marBottom w:val="0"/>
                                      <w:divBdr>
                                        <w:top w:val="none" w:sz="0" w:space="0" w:color="auto"/>
                                        <w:left w:val="none" w:sz="0" w:space="0" w:color="auto"/>
                                        <w:bottom w:val="none" w:sz="0" w:space="0" w:color="auto"/>
                                        <w:right w:val="none" w:sz="0" w:space="0" w:color="auto"/>
                                      </w:divBdr>
                                      <w:divsChild>
                                        <w:div w:id="1724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iaowu.nwafu.edu.cn/docs/2019-04/20190412104909651210.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iaowu.nwafu.edu.cn/docs/2019-04/20190411161610924275.xls" TargetMode="External"/><Relationship Id="rId4" Type="http://schemas.openxmlformats.org/officeDocument/2006/relationships/settings" Target="settings.xml"/><Relationship Id="rId9" Type="http://schemas.openxmlformats.org/officeDocument/2006/relationships/hyperlink" Target="https://jiaowu.nwafu.edu.cn/docs/2019-04/20190412103854088013.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233</Words>
  <Characters>1331</Characters>
  <Application>Microsoft Office Word</Application>
  <DocSecurity>0</DocSecurity>
  <Lines>11</Lines>
  <Paragraphs>3</Paragraphs>
  <ScaleCrop>false</ScaleCrop>
  <Company>china</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张永第</cp:lastModifiedBy>
  <cp:revision>4</cp:revision>
  <dcterms:created xsi:type="dcterms:W3CDTF">2019-04-12T08:54:00Z</dcterms:created>
  <dcterms:modified xsi:type="dcterms:W3CDTF">2019-05-16T07:09:00Z</dcterms:modified>
</cp:coreProperties>
</file>